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华文仿宋" w:hAnsi="华文仿宋" w:eastAsia="华文仿宋" w:cs="宋体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Helvetica Neue"/>
          <w:kern w:val="0"/>
          <w:sz w:val="32"/>
          <w:szCs w:val="32"/>
          <w:lang w:bidi="ar"/>
        </w:rPr>
        <w:t xml:space="preserve">      </w:t>
      </w:r>
    </w:p>
    <w:p>
      <w:pPr>
        <w:pStyle w:val="2"/>
        <w:jc w:val="center"/>
        <w:rPr>
          <w:rFonts w:cs="宋体" w:asciiTheme="majorEastAsia" w:hAnsiTheme="majorEastAsia" w:eastAsiaTheme="majorEastAsia"/>
          <w:b/>
          <w:kern w:val="0"/>
          <w:sz w:val="32"/>
          <w:szCs w:val="32"/>
          <w:lang w:bidi="ar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  <w:lang w:bidi="ar"/>
        </w:rPr>
        <w:t>网站适老化及无障碍评测申请表</w:t>
      </w:r>
    </w:p>
    <w:p>
      <w:pPr>
        <w:pStyle w:val="2"/>
        <w:jc w:val="center"/>
        <w:rPr>
          <w:rFonts w:ascii="华文仿宋" w:hAnsi="华文仿宋" w:eastAsia="华文仿宋" w:cs="宋体"/>
          <w:kern w:val="0"/>
          <w:sz w:val="32"/>
          <w:szCs w:val="32"/>
          <w:lang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00"/>
        <w:gridCol w:w="1586"/>
        <w:gridCol w:w="3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单位名称（公章）</w:t>
            </w:r>
          </w:p>
        </w:tc>
        <w:tc>
          <w:tcPr>
            <w:tcW w:w="6718" w:type="dxa"/>
            <w:gridSpan w:val="3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网站中文名称</w:t>
            </w:r>
          </w:p>
        </w:tc>
        <w:tc>
          <w:tcPr>
            <w:tcW w:w="6718" w:type="dxa"/>
            <w:gridSpan w:val="3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网站英文域名</w:t>
            </w:r>
          </w:p>
        </w:tc>
        <w:tc>
          <w:tcPr>
            <w:tcW w:w="6718" w:type="dxa"/>
            <w:gridSpan w:val="3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2100" w:type="dxa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6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电 话</w:t>
            </w:r>
          </w:p>
        </w:tc>
        <w:tc>
          <w:tcPr>
            <w:tcW w:w="3032" w:type="dxa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手  机</w:t>
            </w:r>
          </w:p>
        </w:tc>
        <w:tc>
          <w:tcPr>
            <w:tcW w:w="2100" w:type="dxa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86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邮 箱</w:t>
            </w:r>
          </w:p>
        </w:tc>
        <w:tc>
          <w:tcPr>
            <w:tcW w:w="3032" w:type="dxa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地  址</w:t>
            </w:r>
          </w:p>
        </w:tc>
        <w:tc>
          <w:tcPr>
            <w:tcW w:w="6718" w:type="dxa"/>
            <w:gridSpan w:val="3"/>
          </w:tcPr>
          <w:p>
            <w:pPr>
              <w:pStyle w:val="2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hint="default" w:ascii="华文仿宋" w:hAnsi="华文仿宋" w:eastAsia="华文仿宋" w:cs="宋体"/>
                <w:kern w:val="0"/>
                <w:sz w:val="32"/>
                <w:szCs w:val="32"/>
                <w:lang w:val="en-US" w:eastAsia="zh-Hans"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val="en-US" w:eastAsia="zh-Hans" w:bidi="ar"/>
              </w:rPr>
              <w:t>评测内容</w:t>
            </w:r>
          </w:p>
        </w:tc>
        <w:tc>
          <w:tcPr>
            <w:tcW w:w="6718" w:type="dxa"/>
            <w:gridSpan w:val="3"/>
          </w:tcPr>
          <w:p>
            <w:pPr>
              <w:pStyle w:val="2"/>
              <w:rPr>
                <w:rFonts w:hint="default" w:ascii="华文仿宋" w:hAnsi="华文仿宋" w:eastAsia="华文仿宋" w:cs="宋体"/>
                <w:kern w:val="0"/>
                <w:sz w:val="32"/>
                <w:szCs w:val="32"/>
                <w:lang w:eastAsia="zh-Hans" w:bidi="ar"/>
              </w:rPr>
            </w:pPr>
            <w:r>
              <w:rPr>
                <w:rFonts w:hint="default"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eastAsia="zh-Hans" w:bidi="ar"/>
              </w:rPr>
              <w:t>PC</w:t>
            </w:r>
            <w:r>
              <w:rPr>
                <w:rFonts w:hint="eastAsia"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val="en-US" w:eastAsia="zh-Hans" w:bidi="ar"/>
              </w:rPr>
              <w:t>网站、移动网站</w:t>
            </w:r>
            <w:r>
              <w:rPr>
                <w:rFonts w:hint="default"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eastAsia="zh-Hans" w:bidi="ar"/>
              </w:rPr>
              <w:t>(WAP)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2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32"/>
                <w:szCs w:val="32"/>
                <w:lang w:bidi="ar"/>
              </w:rPr>
              <w:t>说  明</w:t>
            </w:r>
          </w:p>
        </w:tc>
        <w:tc>
          <w:tcPr>
            <w:tcW w:w="6718" w:type="dxa"/>
            <w:gridSpan w:val="3"/>
          </w:tcPr>
          <w:p>
            <w:pPr>
              <w:pStyle w:val="2"/>
              <w:numPr>
                <w:ilvl w:val="0"/>
                <w:numId w:val="1"/>
              </w:numPr>
              <w:rPr>
                <w:rFonts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  <w:t>网站改造范围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  <w:t>改造技术方式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  <w:t>主要功能描述</w:t>
            </w:r>
          </w:p>
          <w:p>
            <w:pPr>
              <w:pStyle w:val="2"/>
              <w:rPr>
                <w:rFonts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</w:pPr>
          </w:p>
          <w:p>
            <w:pPr>
              <w:pStyle w:val="2"/>
              <w:rPr>
                <w:rFonts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</w:pPr>
          </w:p>
          <w:p>
            <w:pPr>
              <w:pStyle w:val="2"/>
              <w:rPr>
                <w:rFonts w:ascii="华文仿宋" w:hAnsi="华文仿宋" w:eastAsia="华文仿宋" w:cs="宋体"/>
                <w:color w:val="7F7F7F" w:themeColor="background1" w:themeShade="8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pStyle w:val="2"/>
        <w:jc w:val="both"/>
        <w:rPr>
          <w:rFonts w:hint="eastAsia" w:ascii="华文仿宋" w:hAnsi="华文仿宋" w:eastAsia="华文仿宋" w:cs="Helvetica Neue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Helvetica Neue"/>
          <w:kern w:val="0"/>
          <w:sz w:val="28"/>
          <w:szCs w:val="28"/>
          <w:lang w:bidi="ar"/>
        </w:rPr>
        <w:t>注：1.申请评测的单位，请填好上表并加网站主管部门公章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eastAsia="zh-CN" w:bidi="ar"/>
        </w:rPr>
        <w:t>（</w:t>
      </w:r>
      <w:r>
        <w:rPr>
          <w:rFonts w:hint="eastAsia" w:ascii="华文仿宋" w:hAnsi="华文仿宋" w:eastAsia="华文仿宋" w:cs="Helvetica Neue"/>
          <w:b/>
          <w:bCs/>
          <w:color w:val="1F497D"/>
          <w:kern w:val="0"/>
          <w:sz w:val="28"/>
          <w:szCs w:val="28"/>
          <w:lang w:bidi="ar"/>
        </w:rPr>
        <w:t>评测申请表提交</w:t>
      </w:r>
      <w:r>
        <w:rPr>
          <w:rFonts w:hint="eastAsia" w:ascii="华文仿宋" w:hAnsi="华文仿宋" w:eastAsia="华文仿宋" w:cs="Helvetica Neue"/>
          <w:b/>
          <w:bCs/>
          <w:color w:val="1F497D"/>
          <w:kern w:val="0"/>
          <w:sz w:val="28"/>
          <w:szCs w:val="28"/>
          <w:lang w:val="en-US" w:eastAsia="zh-CN" w:bidi="ar"/>
        </w:rPr>
        <w:t>必须</w:t>
      </w:r>
      <w:r>
        <w:rPr>
          <w:rFonts w:hint="eastAsia" w:ascii="华文仿宋" w:hAnsi="华文仿宋" w:eastAsia="华文仿宋" w:cs="Helvetica Neue"/>
          <w:b/>
          <w:bCs/>
          <w:color w:val="1F497D"/>
          <w:kern w:val="0"/>
          <w:sz w:val="28"/>
          <w:szCs w:val="28"/>
          <w:lang w:bidi="ar"/>
        </w:rPr>
        <w:t>包括pdf盖章版与可编辑word版两个版本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eastAsia="zh-CN" w:bidi="ar"/>
        </w:rPr>
        <w:t>）；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bidi="ar"/>
        </w:rPr>
        <w:t>填好附件一并发到邮箱</w:t>
      </w:r>
      <w:r>
        <w:rPr>
          <w:rStyle w:val="11"/>
          <w:rFonts w:hint="eastAsia" w:ascii="华文仿宋" w:hAnsi="华文仿宋" w:eastAsia="华文仿宋" w:cs="Helvetica Neue"/>
          <w:kern w:val="0"/>
          <w:sz w:val="28"/>
          <w:szCs w:val="28"/>
          <w:u w:val="none"/>
          <w:lang w:bidi="ar"/>
        </w:rPr>
        <w:t>：</w:t>
      </w:r>
      <w:r>
        <w:rPr>
          <w:rStyle w:val="11"/>
          <w:rFonts w:ascii="华文仿宋" w:hAnsi="华文仿宋" w:eastAsia="华文仿宋" w:cs="Helvetica Neue"/>
          <w:kern w:val="0"/>
          <w:sz w:val="28"/>
          <w:szCs w:val="28"/>
          <w:lang w:bidi="ar"/>
        </w:rPr>
        <w:fldChar w:fldCharType="begin"/>
      </w:r>
      <w:r>
        <w:rPr>
          <w:rStyle w:val="11"/>
          <w:rFonts w:ascii="华文仿宋" w:hAnsi="华文仿宋" w:eastAsia="华文仿宋" w:cs="Helvetica Neue"/>
          <w:kern w:val="0"/>
          <w:sz w:val="28"/>
          <w:szCs w:val="28"/>
          <w:lang w:bidi="ar"/>
        </w:rPr>
        <w:instrText xml:space="preserve"> HYPERLINK "mailto:wuzhangai@isc.org.cn" </w:instrText>
      </w:r>
      <w:r>
        <w:rPr>
          <w:rStyle w:val="11"/>
          <w:rFonts w:ascii="华文仿宋" w:hAnsi="华文仿宋" w:eastAsia="华文仿宋" w:cs="Helvetica Neue"/>
          <w:kern w:val="0"/>
          <w:sz w:val="28"/>
          <w:szCs w:val="28"/>
          <w:lang w:bidi="ar"/>
        </w:rPr>
        <w:fldChar w:fldCharType="separate"/>
      </w:r>
      <w:r>
        <w:rPr>
          <w:rStyle w:val="11"/>
          <w:rFonts w:hint="default" w:ascii="华文仿宋" w:hAnsi="华文仿宋" w:eastAsia="华文仿宋" w:cs="Helvetica Neue"/>
          <w:kern w:val="0"/>
          <w:sz w:val="28"/>
          <w:szCs w:val="28"/>
          <w:lang w:bidi="ar"/>
        </w:rPr>
        <w:t>pingce</w:t>
      </w:r>
      <w:r>
        <w:rPr>
          <w:rStyle w:val="11"/>
          <w:rFonts w:ascii="华文仿宋" w:hAnsi="华文仿宋" w:eastAsia="华文仿宋" w:cs="Helvetica Neue"/>
          <w:kern w:val="0"/>
          <w:sz w:val="28"/>
          <w:szCs w:val="28"/>
          <w:lang w:bidi="ar"/>
        </w:rPr>
        <w:t>@isc.org.cn</w:t>
      </w:r>
      <w:r>
        <w:rPr>
          <w:rStyle w:val="11"/>
          <w:rFonts w:ascii="华文仿宋" w:hAnsi="华文仿宋" w:eastAsia="华文仿宋" w:cs="Helvetica Neue"/>
          <w:kern w:val="0"/>
          <w:sz w:val="28"/>
          <w:szCs w:val="28"/>
          <w:lang w:bidi="ar"/>
        </w:rPr>
        <w:fldChar w:fldCharType="end"/>
      </w:r>
    </w:p>
    <w:p>
      <w:pPr>
        <w:pStyle w:val="2"/>
        <w:jc w:val="both"/>
        <w:rPr>
          <w:rFonts w:hint="eastAsia" w:ascii="华文仿宋" w:hAnsi="华文仿宋" w:eastAsia="华文仿宋" w:cs="Helvetica Neue"/>
          <w:kern w:val="0"/>
          <w:sz w:val="28"/>
          <w:szCs w:val="28"/>
          <w:lang w:eastAsia="zh-CN" w:bidi="ar"/>
        </w:rPr>
      </w:pPr>
      <w:r>
        <w:rPr>
          <w:rFonts w:hint="eastAsia" w:ascii="华文仿宋" w:hAnsi="华文仿宋" w:eastAsia="华文仿宋" w:cs="Helvetica Neue"/>
          <w:kern w:val="0"/>
          <w:sz w:val="28"/>
          <w:szCs w:val="28"/>
          <w:lang w:bidi="ar"/>
        </w:rPr>
        <w:t xml:space="preserve">    2.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val="en-US" w:eastAsia="zh-Hans" w:bidi="ar"/>
        </w:rPr>
        <w:t>在网站改造完成后填写好附件</w:t>
      </w:r>
      <w:r>
        <w:rPr>
          <w:rFonts w:hint="default" w:ascii="华文仿宋" w:hAnsi="华文仿宋" w:eastAsia="华文仿宋" w:cs="Helvetica Neue"/>
          <w:kern w:val="0"/>
          <w:sz w:val="28"/>
          <w:szCs w:val="28"/>
          <w:lang w:eastAsia="zh-Hans" w:bidi="ar"/>
        </w:rPr>
        <w:t>1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eastAsia="zh-Hans" w:bidi="ar"/>
        </w:rPr>
        <w:t>、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val="en-US" w:eastAsia="zh-Hans" w:bidi="ar"/>
        </w:rPr>
        <w:t>附件</w:t>
      </w:r>
      <w:r>
        <w:rPr>
          <w:rFonts w:hint="default" w:ascii="华文仿宋" w:hAnsi="华文仿宋" w:eastAsia="华文仿宋" w:cs="Helvetica Neue"/>
          <w:kern w:val="0"/>
          <w:sz w:val="28"/>
          <w:szCs w:val="28"/>
          <w:lang w:eastAsia="zh-Hans" w:bidi="ar"/>
        </w:rPr>
        <w:t>2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val="en-US" w:eastAsia="zh-Hans" w:bidi="ar"/>
        </w:rPr>
        <w:t>一并提交；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bidi="ar"/>
        </w:rPr>
        <w:t>评测后达标的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val="en-US" w:eastAsia="zh-Hans" w:bidi="ar"/>
        </w:rPr>
        <w:t>网站</w:t>
      </w:r>
      <w:r>
        <w:rPr>
          <w:rFonts w:hint="eastAsia" w:ascii="华文仿宋" w:hAnsi="华文仿宋" w:eastAsia="华文仿宋" w:cs="Helvetica Neue"/>
          <w:kern w:val="0"/>
          <w:sz w:val="28"/>
          <w:szCs w:val="28"/>
          <w:lang w:bidi="ar"/>
        </w:rPr>
        <w:t>将授予适老化及无障碍标识。</w:t>
      </w:r>
    </w:p>
    <w:p>
      <w:pPr>
        <w:ind w:firstLine="560" w:firstLineChars="200"/>
        <w:jc w:val="both"/>
        <w:rPr>
          <w:rFonts w:ascii="华文仿宋" w:hAnsi="华文仿宋" w:eastAsia="华文仿宋" w:cs="Helvetica Neue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Helvetica Neue"/>
          <w:kern w:val="0"/>
          <w:sz w:val="28"/>
          <w:szCs w:val="28"/>
          <w:lang w:bidi="ar"/>
        </w:rPr>
        <w:t>联系电话：010-68208792 黄畅</w:t>
      </w:r>
    </w:p>
    <w:p>
      <w:pPr>
        <w:pStyle w:val="2"/>
        <w:rPr>
          <w:rFonts w:cs="Helvetica Neue" w:asciiTheme="minorEastAsia" w:hAnsiTheme="minorEastAsia" w:eastAsiaTheme="minorEastAsia"/>
          <w:b/>
          <w:kern w:val="0"/>
          <w:sz w:val="28"/>
          <w:szCs w:val="28"/>
          <w:lang w:bidi="ar"/>
        </w:rPr>
      </w:pPr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附件</w:t>
      </w:r>
      <w:r>
        <w:rPr>
          <w:rFonts w:hint="default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1</w:t>
      </w:r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：</w:t>
      </w:r>
    </w:p>
    <w:p>
      <w:pPr>
        <w:pStyle w:val="2"/>
        <w:jc w:val="center"/>
        <w:rPr>
          <w:rFonts w:cs="Helvetica Neue" w:asciiTheme="minorEastAsia" w:hAnsiTheme="minorEastAsia" w:eastAsiaTheme="minorEastAsia"/>
          <w:b/>
          <w:kern w:val="0"/>
          <w:sz w:val="32"/>
          <w:szCs w:val="32"/>
          <w:lang w:bidi="ar"/>
        </w:rPr>
      </w:pPr>
      <w:r>
        <w:rPr>
          <w:rFonts w:hint="default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PC</w:t>
      </w:r>
      <w:r>
        <w:rPr>
          <w:rFonts w:hint="eastAsia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网站适老化及无障碍改造自我评测表</w:t>
      </w:r>
    </w:p>
    <w:p>
      <w:pPr>
        <w:pStyle w:val="2"/>
        <w:jc w:val="center"/>
        <w:rPr>
          <w:rFonts w:cs="Helvetica Neue" w:asciiTheme="minorEastAsia" w:hAnsiTheme="minorEastAsia" w:eastAsiaTheme="minorEastAsia"/>
          <w:b/>
          <w:kern w:val="0"/>
          <w:sz w:val="28"/>
          <w:szCs w:val="28"/>
          <w:lang w:bidi="ar"/>
        </w:rPr>
      </w:pPr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表一：</w:t>
      </w:r>
      <w:r>
        <w:rPr>
          <w:rFonts w:hint="default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PC</w:t>
      </w:r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网站适老化改造成效自我评测表</w:t>
      </w:r>
    </w:p>
    <w:tbl>
      <w:tblPr>
        <w:tblStyle w:val="7"/>
        <w:tblW w:w="10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743"/>
        <w:gridCol w:w="5244"/>
        <w:gridCol w:w="851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原网站适老化改造成效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规范执行情况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依照《互联网网站适老化通用设计规范》要求，对网站网页内容的可感知性、可操作性、可理解性和兼容性进行适老化改造。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F81BD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适老服务功能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提供网页及文字放大、高对比度设置、特大鼠标、全程键盘接口替代鼠标操作和语音阅读内容等适老化功能。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F81BD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适老化“关怀版”或“长辈版”建设成效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人机交互界面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提供与网站内容相等的界面简约化、服务差异化、信息扁平化、标识统一化的人机交互界面。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适老服务功能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提供大字型、大图标适老样式，支持全程键盘接口替代鼠标操作和语音阅读内容等适老功能。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技术创新性成就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以人为本服务的充分实现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在规范规定之外，为老年人用户轻松感知网页内容、快速理解掌握操作、便捷获取网站服务等方面的创新适老服务功能。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分数合计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center"/>
        <w:rPr>
          <w:rFonts w:cs="Helvetica Neue" w:asciiTheme="minorEastAsia" w:hAnsiTheme="minorEastAsia" w:eastAsiaTheme="minorEastAsia"/>
          <w:b/>
          <w:kern w:val="0"/>
          <w:sz w:val="32"/>
          <w:szCs w:val="32"/>
          <w:lang w:bidi="ar"/>
        </w:rPr>
      </w:pPr>
      <w:r>
        <w:rPr>
          <w:rFonts w:hint="eastAsia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表二：</w:t>
      </w:r>
      <w:r>
        <w:rPr>
          <w:rFonts w:hint="default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PC</w:t>
      </w:r>
      <w:r>
        <w:rPr>
          <w:rFonts w:hint="eastAsia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网站无障碍改造成效自我评测表</w:t>
      </w:r>
    </w:p>
    <w:tbl>
      <w:tblPr>
        <w:tblStyle w:val="7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72"/>
        <w:gridCol w:w="5334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无障碍改造成效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规范执行情况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依照《信息无障碍 身体机能差异人群 网站设计无障碍技术要求（YD/T1761-2008）》和《信息技术 互联网内容无障碍可访问性技术要求与测试方法（GB/T 37668-2019）》等规范要求，对网站网页内容的可感知性、可操作性、可理解性和兼容性进行无障碍改造。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服务覆盖人群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服务覆盖残疾人群体的范围：支持使用读屏软件的盲人用户群体；支持使用键盘操作的其他严重视力障碍用户群体；支持聋哑人用户群体无障碍交流。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无障碍服务效能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可感知性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网页内容提供适合多种残障特征用户群体的信息推送形式。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可操作性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可被用户以键盘接口方式操作网页信息内容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兼容性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友好支持包括读屏软件在内等各种辅助技术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技术创新性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以人为本服务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在相关规范规定之外，为各类残疾人用户轻松感知网页内容、快速理解掌握操作、便捷获取网站服务等方面的创新无障碍服务功能。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分数合计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</w:pPr>
    </w:p>
    <w:p>
      <w:pPr>
        <w:pStyle w:val="2"/>
        <w:rPr>
          <w:rFonts w:cs="Helvetica Neue" w:asciiTheme="minorEastAsia" w:hAnsiTheme="minorEastAsia" w:eastAsiaTheme="minorEastAsia"/>
          <w:b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附件</w:t>
      </w:r>
      <w:r>
        <w:rPr>
          <w:rFonts w:hint="default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2</w:t>
      </w:r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：</w:t>
      </w:r>
    </w:p>
    <w:p>
      <w:pPr>
        <w:pStyle w:val="2"/>
        <w:jc w:val="center"/>
        <w:rPr>
          <w:rFonts w:cs="Helvetica Neue" w:asciiTheme="minorEastAsia" w:hAnsiTheme="minorEastAsia" w:eastAsiaTheme="minorEastAsia"/>
          <w:b/>
          <w:kern w:val="0"/>
          <w:sz w:val="32"/>
          <w:szCs w:val="32"/>
          <w:lang w:bidi="ar"/>
        </w:rPr>
      </w:pPr>
      <w:r>
        <w:rPr>
          <w:rFonts w:hint="default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WAP</w:t>
      </w:r>
      <w:r>
        <w:rPr>
          <w:rFonts w:hint="eastAsia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网站适老化及无障碍改造自我评测表</w:t>
      </w:r>
    </w:p>
    <w:p>
      <w:pPr>
        <w:pStyle w:val="2"/>
        <w:jc w:val="center"/>
        <w:rPr>
          <w:rFonts w:cs="Helvetica Neue" w:asciiTheme="minorEastAsia" w:hAnsiTheme="minorEastAsia" w:eastAsiaTheme="minorEastAsia"/>
          <w:b/>
          <w:kern w:val="0"/>
          <w:sz w:val="28"/>
          <w:szCs w:val="28"/>
          <w:lang w:bidi="ar"/>
        </w:rPr>
      </w:pPr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表一：</w:t>
      </w:r>
      <w:r>
        <w:rPr>
          <w:rFonts w:hint="default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WAP</w:t>
      </w:r>
      <w:r>
        <w:rPr>
          <w:rFonts w:hint="eastAsia" w:cs="Helvetica Neue" w:asciiTheme="minorEastAsia" w:hAnsiTheme="minorEastAsia" w:eastAsiaTheme="minorEastAsia"/>
          <w:b/>
          <w:kern w:val="0"/>
          <w:sz w:val="28"/>
          <w:szCs w:val="28"/>
          <w:lang w:bidi="ar"/>
        </w:rPr>
        <w:t>网站适老化改造成效自我评测表</w:t>
      </w:r>
    </w:p>
    <w:tbl>
      <w:tblPr>
        <w:tblStyle w:val="7"/>
        <w:tblW w:w="10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743"/>
        <w:gridCol w:w="5244"/>
        <w:gridCol w:w="851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评分细则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原网站适老化改造成效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规范执行情况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依照《互联网网站适老化通用设计规范》要求，对网站网页内容的可感知性、可操作性、可理解性和兼容性进行适老化改造。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F81BD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适老服务功能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提供网页及文字放大、高对比度设置、特大鼠标、全程键盘接口替代鼠标操作和语音阅读内容等适老化功能。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F81BD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适老化“关怀版”或“长辈版”建设成效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人机交互界面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提供与网站内容相等的界面简约化、服务差异化、信息扁平化、标识统一化的人机交互界面。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适老服务功能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提供大字型、大图标适老样式，支持全程键盘接口替代鼠标操作和语音阅读内容等适老功能。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技术创新性成就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以人为本服务的充分实现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在规范规定之外，为老年人用户轻松感知网页内容、快速理解掌握操作、便捷获取网站服务等方面的创新适老服务功能。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分数合计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jc w:val="center"/>
        <w:rPr>
          <w:rFonts w:cs="Helvetica Neue" w:asciiTheme="minorEastAsia" w:hAnsiTheme="minorEastAsia" w:eastAsiaTheme="minorEastAsia"/>
          <w:b/>
          <w:kern w:val="0"/>
          <w:sz w:val="32"/>
          <w:szCs w:val="32"/>
          <w:lang w:bidi="ar"/>
        </w:rPr>
      </w:pPr>
      <w:r>
        <w:rPr>
          <w:rFonts w:hint="eastAsia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表二：</w:t>
      </w:r>
      <w:r>
        <w:rPr>
          <w:rFonts w:hint="default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WAP</w:t>
      </w:r>
      <w:r>
        <w:rPr>
          <w:rFonts w:hint="eastAsia" w:cs="Helvetica Neue" w:asciiTheme="minorEastAsia" w:hAnsiTheme="minorEastAsia" w:eastAsiaTheme="minorEastAsia"/>
          <w:b/>
          <w:kern w:val="0"/>
          <w:sz w:val="32"/>
          <w:szCs w:val="32"/>
          <w:lang w:bidi="ar"/>
        </w:rPr>
        <w:t>网站无障碍改造成效自我评测表</w:t>
      </w:r>
    </w:p>
    <w:tbl>
      <w:tblPr>
        <w:tblStyle w:val="7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72"/>
        <w:gridCol w:w="5334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评分细则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无障碍改造成效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规范执行情况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依照《信息无障碍 身体机能差异人群 网站设计无障碍技术要求（YD/T1761-2008）》和《信息技术 互联网内容无障碍可访问性技术要求与测试方法（GB/T 37668-2019）》等规范要求，对网站网页内容的可感知性、可操作性、可理解性和兼容性进行无障碍改造。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服务覆盖人群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服务覆盖残疾人群体的范围：支持使用读屏软件的盲人用户群体；支持使用键盘操作的其他严重视力障碍用户群体；支持聋哑人用户群体无障碍交流。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无障碍服务效能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可感知性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网页内容提供适合多种残障特征用户群体的信息推送形式。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可操作性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可被用户以键盘接口方式操作网页信息内容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兼容性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友好支持包括读屏软件在内等各种辅助技术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技术创新性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以人为本服务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在相关规范规定之外，为各类残疾人用户轻松感知网页内容、快速理解掌握操作、便捷获取网站服务等方面的创新无障碍服务功能。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分数合计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footerReference r:id="rId3" w:type="default"/>
      <w:footerReference r:id="rId4" w:type="even"/>
      <w:pgSz w:w="11900" w:h="16840"/>
      <w:pgMar w:top="851" w:right="1134" w:bottom="851" w:left="113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77442"/>
    <w:multiLevelType w:val="multilevel"/>
    <w:tmpl w:val="37D774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22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TVhNWZlNzRhMDZhMWRkODM2MDBiZWFiMmVjYTQifQ=="/>
  </w:docVars>
  <w:rsids>
    <w:rsidRoot w:val="00A211D4"/>
    <w:rsid w:val="001F0AB0"/>
    <w:rsid w:val="002E1F84"/>
    <w:rsid w:val="00A211D4"/>
    <w:rsid w:val="00AA2837"/>
    <w:rsid w:val="00C02B76"/>
    <w:rsid w:val="00F22D36"/>
    <w:rsid w:val="18DD7221"/>
    <w:rsid w:val="2A1F743B"/>
    <w:rsid w:val="33EF2DA2"/>
    <w:rsid w:val="342627EE"/>
    <w:rsid w:val="3BDECE5C"/>
    <w:rsid w:val="3F95363E"/>
    <w:rsid w:val="56317A24"/>
    <w:rsid w:val="5C0108EE"/>
    <w:rsid w:val="5E184AA2"/>
    <w:rsid w:val="6BFEB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left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华文仿宋" w:hAnsi="华文仿宋" w:eastAsia="华文仿宋"/>
      <w:sz w:val="32"/>
      <w:szCs w:val="32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字符"/>
    <w:basedOn w:val="9"/>
    <w:link w:val="3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正文文本字符"/>
    <w:basedOn w:val="9"/>
    <w:link w:val="2"/>
    <w:qFormat/>
    <w:uiPriority w:val="0"/>
    <w:rPr>
      <w:rFonts w:ascii="Cambria" w:hAnsi="Cambria" w:eastAsia="宋体" w:cs="Times New Roman"/>
    </w:rPr>
  </w:style>
  <w:style w:type="character" w:customStyle="1" w:styleId="14">
    <w:name w:val="日期字符"/>
    <w:basedOn w:val="9"/>
    <w:link w:val="4"/>
    <w:qFormat/>
    <w:uiPriority w:val="99"/>
    <w:rPr>
      <w:rFonts w:ascii="华文仿宋" w:hAnsi="华文仿宋" w:eastAsia="华文仿宋" w:cs="Times New Roman"/>
      <w:sz w:val="32"/>
      <w:szCs w:val="32"/>
    </w:rPr>
  </w:style>
  <w:style w:type="character" w:customStyle="1" w:styleId="15">
    <w:name w:val="页脚字符"/>
    <w:basedOn w:val="9"/>
    <w:link w:val="5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1711</Words>
  <Characters>1837</Characters>
  <Lines>8</Lines>
  <Paragraphs>2</Paragraphs>
  <TotalTime>6</TotalTime>
  <ScaleCrop>false</ScaleCrop>
  <LinksUpToDate>false</LinksUpToDate>
  <CharactersWithSpaces>1864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2022-03-26T08:10:00Z</dcterms:created>
  <dc:creator>h c</dc:creator>
  <cp:lastModifiedBy>Ice Soul</cp:lastModifiedBy>
  <dcterms:modified xsi:type="dcterms:W3CDTF">2022-08-22T08:35:16Z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1D6D74F69E54411B9E5EDF275BEF4770</vt:lpwstr>
  </property>
</Properties>
</file>